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270"/>
      </w:tblGrid>
      <w:tr w:rsidR="00F20530" w:rsidRPr="0099220C" w14:paraId="1296895D" w14:textId="77777777" w:rsidTr="00974C51">
        <w:trPr>
          <w:trHeight w:val="179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5B8A78F" w14:textId="77777777" w:rsidR="00F20530" w:rsidRDefault="00F20530" w:rsidP="00974C51">
            <w:pPr>
              <w:rPr>
                <w:rFonts w:ascii="PFMonumentaPro-Regular" w:hAnsi="PFMonumentaPro-Regular" w:cs="PFMonumentaPro-Regular"/>
                <w:sz w:val="88"/>
                <w:szCs w:val="88"/>
              </w:rPr>
            </w:pPr>
            <w:r>
              <w:rPr>
                <w:rFonts w:ascii="PFMonumentaPro-Regular" w:hAnsi="PFMonumentaPro-Regular" w:cs="PFMonumentaPro-Regular"/>
                <w:noProof/>
                <w:sz w:val="88"/>
                <w:szCs w:val="88"/>
              </w:rPr>
              <w:drawing>
                <wp:inline distT="0" distB="0" distL="0" distR="0" wp14:anchorId="5575F5FD" wp14:editId="296AC5E0">
                  <wp:extent cx="844136" cy="1257300"/>
                  <wp:effectExtent l="19050" t="0" r="0" b="0"/>
                  <wp:docPr id="1" name="Picture 0" descr="ignite 1 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nite 1 outlin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27" cy="12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78010A76" w14:textId="77777777" w:rsidR="00F20530" w:rsidRPr="0099220C" w:rsidRDefault="00F20530" w:rsidP="00974C51">
            <w:pPr>
              <w:jc w:val="center"/>
              <w:rPr>
                <w:rFonts w:ascii="Times New Roman" w:hAnsi="Times New Roman" w:cs="Times New Roman"/>
              </w:rPr>
            </w:pPr>
            <w:r w:rsidRPr="0099220C">
              <w:rPr>
                <w:rFonts w:ascii="Times New Roman" w:hAnsi="Times New Roman" w:cs="Times New Roman"/>
                <w:sz w:val="88"/>
                <w:szCs w:val="88"/>
              </w:rPr>
              <w:t>IGNITE YOUR TORCH</w:t>
            </w:r>
          </w:p>
          <w:p w14:paraId="5AFB5830" w14:textId="6E0165AF" w:rsidR="00F20530" w:rsidRPr="0099220C" w:rsidRDefault="00F20530" w:rsidP="00974C5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9220C">
              <w:rPr>
                <w:rFonts w:ascii="Times New Roman" w:hAnsi="Times New Roman" w:cs="Times New Roman"/>
                <w:sz w:val="34"/>
                <w:szCs w:val="34"/>
              </w:rPr>
              <w:t xml:space="preserve">A CATHOLIC YOUTH CONFERENCE    </w:t>
            </w:r>
            <w:r w:rsidR="00EA35CD" w:rsidRPr="0099220C">
              <w:rPr>
                <w:rFonts w:ascii="Times New Roman" w:hAnsi="Times New Roman" w:cs="Times New Roman"/>
                <w:sz w:val="34"/>
                <w:szCs w:val="34"/>
              </w:rPr>
              <w:t>JULY</w:t>
            </w:r>
            <w:r w:rsidRPr="0099220C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BE22F9">
              <w:rPr>
                <w:rFonts w:ascii="Times New Roman" w:hAnsi="Times New Roman" w:cs="Times New Roman"/>
                <w:sz w:val="34"/>
                <w:szCs w:val="34"/>
              </w:rPr>
              <w:t>9 – 11, 2020</w:t>
            </w:r>
            <w:bookmarkStart w:id="0" w:name="_GoBack"/>
            <w:bookmarkEnd w:id="0"/>
          </w:p>
          <w:p w14:paraId="77730512" w14:textId="77777777" w:rsidR="00F20530" w:rsidRPr="0099220C" w:rsidRDefault="00F20530" w:rsidP="00974C5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9220C">
              <w:rPr>
                <w:rFonts w:ascii="Times New Roman" w:hAnsi="Times New Roman" w:cs="Times New Roman"/>
                <w:sz w:val="34"/>
                <w:szCs w:val="34"/>
              </w:rPr>
              <w:t>1-800-764-8444 • www.catholicsunitedforlife.org</w:t>
            </w:r>
          </w:p>
        </w:tc>
      </w:tr>
      <w:tr w:rsidR="00F20530" w:rsidRPr="0099220C" w14:paraId="5CAE0898" w14:textId="77777777" w:rsidTr="00974C51">
        <w:trPr>
          <w:trHeight w:val="332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07826" w14:textId="248FC84A" w:rsidR="00F20530" w:rsidRPr="0099220C" w:rsidRDefault="00C87619" w:rsidP="006721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In the Diocese Birmingham, AL: </w:t>
            </w:r>
            <w:r w:rsidRPr="004D6385">
              <w:rPr>
                <w:rFonts w:ascii="Times New Roman" w:hAnsi="Times New Roman" w:cs="Times New Roman"/>
                <w:sz w:val="20"/>
                <w:szCs w:val="24"/>
              </w:rPr>
              <w:t>Sponsore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 by Catholics United for Life &amp;</w:t>
            </w:r>
            <w:r w:rsidRPr="004D6385">
              <w:rPr>
                <w:rFonts w:ascii="Times New Roman" w:hAnsi="Times New Roman" w:cs="Times New Roman"/>
                <w:sz w:val="20"/>
                <w:szCs w:val="24"/>
              </w:rPr>
              <w:t xml:space="preserve"> St. Martin de Porres Lay Dominican Community</w:t>
            </w:r>
          </w:p>
        </w:tc>
      </w:tr>
    </w:tbl>
    <w:p w14:paraId="1B8C914D" w14:textId="77777777" w:rsidR="00F20530" w:rsidRDefault="0070047F" w:rsidP="00F20530">
      <w:pPr>
        <w:pStyle w:val="sub"/>
        <w:spacing w:line="240" w:lineRule="auto"/>
        <w:contextualSpacing/>
        <w:rPr>
          <w:rFonts w:asciiTheme="minorHAnsi" w:hAnsiTheme="minorHAnsi"/>
          <w:bCs w:val="0"/>
          <w:caps/>
        </w:rPr>
      </w:pPr>
      <w:r>
        <w:rPr>
          <w:rFonts w:asciiTheme="minorHAnsi" w:hAnsiTheme="minorHAnsi"/>
          <w:bCs w:val="0"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5E97C" wp14:editId="2F4AFBFC">
                <wp:simplePos x="0" y="0"/>
                <wp:positionH relativeFrom="column">
                  <wp:posOffset>0</wp:posOffset>
                </wp:positionH>
                <wp:positionV relativeFrom="paragraph">
                  <wp:posOffset>2692</wp:posOffset>
                </wp:positionV>
                <wp:extent cx="6934200" cy="3048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6ED85" w14:textId="77777777" w:rsidR="00F20530" w:rsidRPr="00184B93" w:rsidRDefault="00F20530" w:rsidP="00F2053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WHAT TO BRING/ NOT TO BRING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0;margin-top:.2pt;width:54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DmQAIAAH4EAAAOAAAAZHJzL2Uyb0RvYy54bWysVNtu2zAMfR+wfxD0vjjOpWuMOEWRrsOA&#10;bivW7QNkWbaF6TZKiZ19fSk5SdPtbZgfBFGkjg4PSa9vBq3IXoCX1pQ0n0wpEYbbWpq2pD++37+7&#10;psQHZmqmrBElPQhPbzZv36x7V4iZ7ayqBRAEMb7oXUm7EFyRZZ53QjM/sU4YdDYWNAtoQpvVwHpE&#10;1yqbTadXWW+hdmC58B5P70Yn3ST8phE8fG0aLwJRJUVuIa2Q1iqu2WbNihaY6yQ/0mD/wEIzafDR&#10;M9QdC4zsQP4FpSUH620TJtzqzDaN5CLlgNnk0z+yeeqYEykXFMe7s0z+/8HyL/tHILIu6ZwSwzSW&#10;6BuKxkyrBJlFeXrnC4x6co8QE/TuwfKfnhi77TBK3ALYvhOsRlJ5jM9eXYiGx6uk6j/bGtHZLtik&#10;1NCAjoCoARlSQQ7ngoghEI6HV6v5AqtMCUfffLq4xn18ghWn2w58+CisJnFTUkDuCZ3tH3wYQ08h&#10;ib1Vsr6XSiUjNpnYKiB7hu0RhjxdVTuNVMezfBq/sUvwHHtpPD/RSH0aIRIpf4muDOlLulrOlgn1&#10;lc9DW53fTU+cAS8htAw4HErqkmLmZyJR7Q+mxuxYEZhU4x5FUeYof1R8rFwYqgEDYxkqWx+wEGDH&#10;IcChxU1n4TclPQ5ASf2vHQNBifpksJirfLGIE5OMxfL9DA249FSXHmY4QqGIlIzbbRinbOdAth2+&#10;NIpr7C02QCNTbV5YHXljkychjwMZp+jSTlEvv43NMwAAAP//AwBQSwMEFAAGAAgAAAAhANlvRf3Z&#10;AAAABQEAAA8AAABkcnMvZG93bnJldi54bWxMj0FuwjAQRfeVegdrKrErDhBVJI2DANF2001TDmDi&#10;IYmIxyE2SXr7Dqt2+fRH/7/JNpNtxYC9bxwpWMwjEEilMw1VCo7fb89rED5oMrp1hAp+0MMmf3zI&#10;dGrcSF84FKESXEI+1QrqELpUSl/WaLWfuw6Js7PrrQ6MfSVNr0cut61cRtGLtLohXqh1h/say0tx&#10;swpkEY/DYUz8bv+RLHbb4+r980pKzZ6m7SuIgFP4O4a7PqtDzk4ndyPjRauAHwkKYhD3LEqWzCfm&#10;dQwyz+R/+/wXAAD//wMAUEsBAi0AFAAGAAgAAAAhALaDOJL+AAAA4QEAABMAAAAAAAAAAAAAAAAA&#10;AAAAAFtDb250ZW50X1R5cGVzXS54bWxQSwECLQAUAAYACAAAACEAOP0h/9YAAACUAQAACwAAAAAA&#10;AAAAAAAAAAAvAQAAX3JlbHMvLnJlbHNQSwECLQAUAAYACAAAACEACKkQ5kACAAB+BAAADgAAAAAA&#10;AAAAAAAAAAAuAgAAZHJzL2Uyb0RvYy54bWxQSwECLQAUAAYACAAAACEA2W9F/dkAAAAFAQAADwAA&#10;AAAAAAAAAAAAAACaBAAAZHJzL2Rvd25yZXYueG1sUEsFBgAAAAAEAAQA8wAAAKAFAAAAAA==&#10;" fillcolor="black [3213]">
                <v:textbox>
                  <w:txbxContent>
                    <w:p w:rsidR="00F20530" w:rsidRPr="00184B93" w:rsidRDefault="00F20530" w:rsidP="00F2053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WHAT TO BRING/ NOT TO BRING </w:t>
                      </w:r>
                    </w:p>
                  </w:txbxContent>
                </v:textbox>
              </v:rect>
            </w:pict>
          </mc:Fallback>
        </mc:AlternateContent>
      </w:r>
    </w:p>
    <w:p w14:paraId="7AAF07E4" w14:textId="77777777" w:rsidR="00F20530" w:rsidRDefault="00F20530" w:rsidP="00F20530">
      <w:pPr>
        <w:pStyle w:val="sub"/>
        <w:spacing w:line="240" w:lineRule="auto"/>
        <w:contextualSpacing/>
        <w:rPr>
          <w:rFonts w:asciiTheme="minorHAnsi" w:hAnsiTheme="minorHAnsi"/>
          <w:bCs w:val="0"/>
          <w:caps/>
        </w:rPr>
      </w:pPr>
    </w:p>
    <w:p w14:paraId="27CEBCA0" w14:textId="77777777" w:rsidR="00D63463" w:rsidRDefault="00F20530" w:rsidP="00F20530">
      <w:pPr>
        <w:pStyle w:val="sub"/>
        <w:spacing w:line="240" w:lineRule="auto"/>
        <w:contextualSpacing/>
        <w:rPr>
          <w:rFonts w:asciiTheme="minorHAnsi" w:hAnsiTheme="minorHAnsi"/>
          <w:bCs w:val="0"/>
          <w:caps/>
          <w:sz w:val="22"/>
          <w:szCs w:val="22"/>
        </w:rPr>
      </w:pPr>
      <w:r w:rsidRPr="00AC4DCA">
        <w:rPr>
          <w:rFonts w:asciiTheme="minorHAnsi" w:hAnsiTheme="minorHAnsi"/>
          <w:bCs w:val="0"/>
          <w:caps/>
          <w:sz w:val="22"/>
          <w:szCs w:val="22"/>
        </w:rPr>
        <w:t>what do i need to bring?</w:t>
      </w:r>
    </w:p>
    <w:p w14:paraId="41271746" w14:textId="77777777" w:rsidR="00F20530" w:rsidRDefault="00D63463" w:rsidP="00F20530">
      <w:pPr>
        <w:pStyle w:val="sub"/>
        <w:spacing w:line="240" w:lineRule="auto"/>
        <w:contextualSpacing/>
        <w:rPr>
          <w:rFonts w:asciiTheme="minorHAnsi" w:hAnsiTheme="minorHAnsi"/>
          <w:bCs w:val="0"/>
          <w:caps/>
          <w:sz w:val="22"/>
          <w:szCs w:val="22"/>
        </w:rPr>
      </w:pPr>
      <w:r>
        <w:rPr>
          <w:rFonts w:asciiTheme="minorHAnsi" w:hAnsiTheme="minorHAnsi"/>
          <w:bCs w:val="0"/>
          <w:caps/>
          <w:sz w:val="22"/>
          <w:szCs w:val="22"/>
        </w:rPr>
        <w:t>This applies to all youth, chaperones, green shirts, volunteers and organizers</w:t>
      </w:r>
    </w:p>
    <w:p w14:paraId="13B4A768" w14:textId="77777777" w:rsidR="00F20530" w:rsidRPr="00AC4DCA" w:rsidRDefault="00F20530" w:rsidP="00F20530">
      <w:pPr>
        <w:pStyle w:val="sub"/>
        <w:spacing w:line="240" w:lineRule="auto"/>
        <w:contextualSpacing/>
        <w:rPr>
          <w:rFonts w:asciiTheme="minorHAnsi" w:hAnsiTheme="minorHAnsi"/>
          <w:bCs w:val="0"/>
          <w:caps/>
          <w:sz w:val="10"/>
          <w:szCs w:val="10"/>
        </w:rPr>
      </w:pPr>
    </w:p>
    <w:p w14:paraId="1487057E" w14:textId="77777777" w:rsidR="00F20530" w:rsidRPr="00126BC0" w:rsidRDefault="00F20530" w:rsidP="00F20530">
      <w:pPr>
        <w:pStyle w:val="sub"/>
        <w:spacing w:line="240" w:lineRule="auto"/>
        <w:contextualSpacing/>
        <w:jc w:val="both"/>
        <w:rPr>
          <w:rFonts w:asciiTheme="minorHAnsi" w:hAnsiTheme="minorHAnsi" w:cs="FranklinGotITC-Book"/>
          <w:sz w:val="22"/>
          <w:szCs w:val="22"/>
        </w:rPr>
      </w:pPr>
      <w:r w:rsidRPr="00AC4DCA">
        <w:rPr>
          <w:rFonts w:asciiTheme="minorHAnsi" w:hAnsiTheme="minorHAnsi" w:cs="FranklinGotITC-Book"/>
          <w:b w:val="0"/>
          <w:sz w:val="22"/>
          <w:szCs w:val="22"/>
        </w:rPr>
        <w:t>1.</w:t>
      </w:r>
      <w:r w:rsidRPr="00AC4DCA">
        <w:rPr>
          <w:rFonts w:asciiTheme="minorHAnsi" w:hAnsi="FranklinGotITC-Book" w:cs="FranklinGotITC-Book"/>
          <w:b w:val="0"/>
          <w:sz w:val="22"/>
          <w:szCs w:val="22"/>
        </w:rPr>
        <w:t> </w:t>
      </w:r>
      <w:r w:rsidRPr="00AC4DCA">
        <w:rPr>
          <w:rFonts w:asciiTheme="minorHAnsi" w:hAnsiTheme="minorHAnsi" w:cs="FranklinGotITC-Book"/>
          <w:b w:val="0"/>
          <w:sz w:val="22"/>
          <w:szCs w:val="22"/>
        </w:rPr>
        <w:t xml:space="preserve">You must bring your own bed and bath linens.  </w:t>
      </w:r>
      <w:r w:rsidRPr="00126BC0">
        <w:rPr>
          <w:rFonts w:asciiTheme="minorHAnsi" w:hAnsiTheme="minorHAnsi" w:cs="FranklinGotITC-Book"/>
          <w:sz w:val="22"/>
          <w:szCs w:val="22"/>
        </w:rPr>
        <w:t>A bath mat or bath shoes are recommended.</w:t>
      </w:r>
    </w:p>
    <w:p w14:paraId="1AEA7BE8" w14:textId="77777777" w:rsidR="00F20530" w:rsidRPr="00AC4DCA" w:rsidRDefault="00F20530" w:rsidP="00F20530">
      <w:pPr>
        <w:pStyle w:val="sub"/>
        <w:spacing w:line="240" w:lineRule="auto"/>
        <w:contextualSpacing/>
        <w:jc w:val="both"/>
        <w:rPr>
          <w:rFonts w:asciiTheme="minorHAnsi" w:hAnsiTheme="minorHAnsi" w:cs="FranklinGotITC-Book"/>
          <w:b w:val="0"/>
          <w:sz w:val="22"/>
          <w:szCs w:val="22"/>
        </w:rPr>
      </w:pPr>
      <w:r w:rsidRPr="00AC4DCA">
        <w:rPr>
          <w:rFonts w:asciiTheme="minorHAnsi" w:hAnsiTheme="minorHAnsi" w:cs="FranklinGotITC-Book"/>
          <w:b w:val="0"/>
          <w:sz w:val="22"/>
          <w:szCs w:val="22"/>
        </w:rPr>
        <w:t>2.</w:t>
      </w:r>
      <w:r w:rsidRPr="00AC4DCA">
        <w:rPr>
          <w:rFonts w:asciiTheme="minorHAnsi" w:hAnsi="FranklinGotITC-Book" w:cs="FranklinGotITC-Book"/>
          <w:b w:val="0"/>
          <w:sz w:val="22"/>
          <w:szCs w:val="22"/>
        </w:rPr>
        <w:t> </w:t>
      </w:r>
      <w:r w:rsidR="00D63463">
        <w:rPr>
          <w:rFonts w:asciiTheme="minorHAnsi" w:hAnsiTheme="minorHAnsi" w:cs="FranklinGotITC-Book"/>
          <w:b w:val="0"/>
          <w:sz w:val="22"/>
          <w:szCs w:val="22"/>
        </w:rPr>
        <w:t>Clothing that falls within the dress code guidelines</w:t>
      </w:r>
      <w:r w:rsidRPr="00AC4DCA">
        <w:rPr>
          <w:rFonts w:asciiTheme="minorHAnsi" w:hAnsiTheme="minorHAnsi" w:cs="FranklinGotITC-Book"/>
          <w:b w:val="0"/>
          <w:sz w:val="22"/>
          <w:szCs w:val="22"/>
        </w:rPr>
        <w:t xml:space="preserve"> (see </w:t>
      </w:r>
      <w:r w:rsidR="00D63463">
        <w:rPr>
          <w:rFonts w:asciiTheme="minorHAnsi" w:hAnsiTheme="minorHAnsi" w:cs="FranklinGotITC-Book"/>
          <w:b w:val="0"/>
          <w:sz w:val="22"/>
          <w:szCs w:val="22"/>
        </w:rPr>
        <w:t>below).</w:t>
      </w:r>
    </w:p>
    <w:p w14:paraId="30A0318C" w14:textId="77777777" w:rsidR="00F20530" w:rsidRPr="00AC4DCA" w:rsidRDefault="00F20530" w:rsidP="00F20530">
      <w:pPr>
        <w:pStyle w:val="sub"/>
        <w:spacing w:line="240" w:lineRule="auto"/>
        <w:contextualSpacing/>
        <w:jc w:val="both"/>
        <w:rPr>
          <w:rFonts w:asciiTheme="minorHAnsi" w:hAnsiTheme="minorHAnsi" w:cs="FranklinGotITC-Book"/>
          <w:b w:val="0"/>
          <w:sz w:val="22"/>
          <w:szCs w:val="22"/>
        </w:rPr>
      </w:pPr>
      <w:r w:rsidRPr="00AC4DCA">
        <w:rPr>
          <w:rFonts w:asciiTheme="minorHAnsi" w:hAnsiTheme="minorHAnsi" w:cs="FranklinGotITC-Book"/>
          <w:b w:val="0"/>
          <w:sz w:val="22"/>
          <w:szCs w:val="22"/>
        </w:rPr>
        <w:t>3.</w:t>
      </w:r>
      <w:r w:rsidRPr="00AC4DCA">
        <w:rPr>
          <w:rFonts w:asciiTheme="minorHAnsi" w:hAnsi="FranklinGotITC-Book" w:cs="FranklinGotITC-Book"/>
          <w:b w:val="0"/>
          <w:sz w:val="22"/>
          <w:szCs w:val="22"/>
        </w:rPr>
        <w:t> </w:t>
      </w:r>
      <w:r w:rsidRPr="00AC4DCA">
        <w:rPr>
          <w:rFonts w:asciiTheme="minorHAnsi" w:hAnsiTheme="minorHAnsi" w:cs="FranklinGotITC-Book"/>
          <w:b w:val="0"/>
          <w:sz w:val="22"/>
          <w:szCs w:val="22"/>
        </w:rPr>
        <w:t>Medications and any special personal items you need for yourself</w:t>
      </w:r>
    </w:p>
    <w:p w14:paraId="0C999F87" w14:textId="77777777" w:rsidR="00F20530" w:rsidRDefault="00F20530" w:rsidP="00F20530">
      <w:pPr>
        <w:pStyle w:val="sub"/>
        <w:spacing w:line="240" w:lineRule="auto"/>
        <w:contextualSpacing/>
        <w:jc w:val="both"/>
        <w:rPr>
          <w:rFonts w:asciiTheme="minorHAnsi" w:hAnsiTheme="minorHAnsi" w:cs="FranklinGotITC-Book"/>
          <w:b w:val="0"/>
          <w:sz w:val="22"/>
          <w:szCs w:val="22"/>
        </w:rPr>
      </w:pPr>
      <w:r w:rsidRPr="00AC4DCA">
        <w:rPr>
          <w:rFonts w:asciiTheme="minorHAnsi" w:hAnsiTheme="minorHAnsi" w:cs="FranklinGotITC-Book"/>
          <w:b w:val="0"/>
          <w:sz w:val="22"/>
          <w:szCs w:val="22"/>
        </w:rPr>
        <w:t xml:space="preserve">4.    A kneeling pad (available in the garden section of Wal-Mart or other stores) for the holy hours and Masses. Please </w:t>
      </w:r>
    </w:p>
    <w:p w14:paraId="7C89C572" w14:textId="0047F602" w:rsidR="00F20530" w:rsidRPr="00AC4DCA" w:rsidRDefault="00F20530" w:rsidP="00F20530">
      <w:pPr>
        <w:pStyle w:val="sub"/>
        <w:spacing w:line="240" w:lineRule="auto"/>
        <w:contextualSpacing/>
        <w:jc w:val="both"/>
        <w:rPr>
          <w:rFonts w:asciiTheme="minorHAnsi" w:hAnsiTheme="minorHAnsi" w:cs="FranklinGotITC-Book"/>
          <w:b w:val="0"/>
          <w:sz w:val="22"/>
          <w:szCs w:val="22"/>
        </w:rPr>
      </w:pPr>
      <w:r>
        <w:rPr>
          <w:rFonts w:asciiTheme="minorHAnsi" w:hAnsiTheme="minorHAnsi" w:cs="FranklinGotITC-Book"/>
          <w:b w:val="0"/>
          <w:sz w:val="22"/>
          <w:szCs w:val="22"/>
        </w:rPr>
        <w:t xml:space="preserve">     </w:t>
      </w:r>
      <w:r w:rsidR="00006E3A">
        <w:rPr>
          <w:rFonts w:asciiTheme="minorHAnsi" w:hAnsiTheme="minorHAnsi" w:cs="FranklinGotITC-Book"/>
          <w:b w:val="0"/>
          <w:sz w:val="22"/>
          <w:szCs w:val="22"/>
        </w:rPr>
        <w:t xml:space="preserve"> </w:t>
      </w:r>
      <w:r>
        <w:rPr>
          <w:rFonts w:asciiTheme="minorHAnsi" w:hAnsiTheme="minorHAnsi" w:cs="FranklinGotITC-Book"/>
          <w:b w:val="0"/>
          <w:sz w:val="22"/>
          <w:szCs w:val="22"/>
        </w:rPr>
        <w:t xml:space="preserve"> </w:t>
      </w:r>
      <w:proofErr w:type="gramStart"/>
      <w:r w:rsidRPr="00AC4DCA">
        <w:rPr>
          <w:rFonts w:asciiTheme="minorHAnsi" w:hAnsiTheme="minorHAnsi" w:cs="FranklinGotITC-Book"/>
          <w:b w:val="0"/>
          <w:sz w:val="22"/>
          <w:szCs w:val="22"/>
        </w:rPr>
        <w:t>label</w:t>
      </w:r>
      <w:proofErr w:type="gramEnd"/>
      <w:r w:rsidRPr="00AC4DCA">
        <w:rPr>
          <w:rFonts w:asciiTheme="minorHAnsi" w:hAnsiTheme="minorHAnsi" w:cs="FranklinGotITC-Book"/>
          <w:b w:val="0"/>
          <w:sz w:val="22"/>
          <w:szCs w:val="22"/>
        </w:rPr>
        <w:t xml:space="preserve"> the pad with your name before you come. </w:t>
      </w:r>
    </w:p>
    <w:p w14:paraId="4C68AA96" w14:textId="77777777" w:rsidR="00F20530" w:rsidRPr="00AC4DCA" w:rsidRDefault="00F20530" w:rsidP="00F20530">
      <w:pPr>
        <w:pStyle w:val="NoParagraphStyle"/>
        <w:tabs>
          <w:tab w:val="decimal" w:leader="underscore" w:pos="9360"/>
        </w:tabs>
        <w:suppressAutoHyphens/>
        <w:spacing w:line="240" w:lineRule="auto"/>
        <w:ind w:left="440" w:hanging="440"/>
        <w:contextualSpacing/>
        <w:rPr>
          <w:rFonts w:asciiTheme="minorHAnsi" w:hAnsiTheme="minorHAnsi" w:cs="FranklinGotITC-Demi"/>
          <w:b/>
          <w:sz w:val="22"/>
          <w:szCs w:val="22"/>
        </w:rPr>
      </w:pPr>
      <w:r w:rsidRPr="00AC4DCA">
        <w:rPr>
          <w:rFonts w:asciiTheme="minorHAnsi" w:hAnsiTheme="minorHAnsi" w:cs="FranklinGotITC-Demi"/>
          <w:b/>
          <w:sz w:val="22"/>
          <w:szCs w:val="22"/>
        </w:rPr>
        <w:t>Recommended:</w:t>
      </w:r>
    </w:p>
    <w:p w14:paraId="66652637" w14:textId="77777777" w:rsidR="00F20530" w:rsidRDefault="00F20530" w:rsidP="00F20530">
      <w:pPr>
        <w:pStyle w:val="NoParagraphStyle"/>
        <w:numPr>
          <w:ilvl w:val="0"/>
          <w:numId w:val="1"/>
        </w:numPr>
        <w:tabs>
          <w:tab w:val="decimal" w:leader="underscore" w:pos="9360"/>
        </w:tabs>
        <w:suppressAutoHyphens/>
        <w:spacing w:line="240" w:lineRule="auto"/>
        <w:contextualSpacing/>
        <w:rPr>
          <w:rFonts w:asciiTheme="minorHAnsi" w:hAnsiTheme="minorHAnsi" w:cs="FranklinGotITC-Book"/>
          <w:sz w:val="22"/>
          <w:szCs w:val="22"/>
        </w:rPr>
        <w:sectPr w:rsidR="00F20530" w:rsidSect="00E849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77F122" w14:textId="77777777" w:rsidR="00F20530" w:rsidRPr="00AC4DCA" w:rsidRDefault="00F20530" w:rsidP="00126BC0">
      <w:pPr>
        <w:pStyle w:val="NoParagraphStyle"/>
        <w:numPr>
          <w:ilvl w:val="0"/>
          <w:numId w:val="1"/>
        </w:numPr>
        <w:tabs>
          <w:tab w:val="decimal" w:leader="underscore" w:pos="9360"/>
        </w:tabs>
        <w:suppressAutoHyphens/>
        <w:spacing w:line="240" w:lineRule="auto"/>
        <w:ind w:left="800"/>
        <w:contextualSpacing/>
        <w:rPr>
          <w:rFonts w:asciiTheme="minorHAnsi" w:hAnsiTheme="minorHAnsi" w:cs="FranklinGotITC-Book"/>
          <w:sz w:val="22"/>
          <w:szCs w:val="22"/>
        </w:rPr>
      </w:pPr>
      <w:r w:rsidRPr="00AC4DCA">
        <w:rPr>
          <w:rFonts w:asciiTheme="minorHAnsi" w:hAnsiTheme="minorHAnsi" w:cs="FranklinGotITC-Book"/>
          <w:sz w:val="22"/>
          <w:szCs w:val="22"/>
        </w:rPr>
        <w:lastRenderedPageBreak/>
        <w:t>A sweater or jacket</w:t>
      </w:r>
    </w:p>
    <w:p w14:paraId="016A8770" w14:textId="77777777" w:rsidR="00F20530" w:rsidRPr="00AC4DCA" w:rsidRDefault="00F20530" w:rsidP="00126BC0">
      <w:pPr>
        <w:pStyle w:val="NoParagraphStyle"/>
        <w:numPr>
          <w:ilvl w:val="0"/>
          <w:numId w:val="1"/>
        </w:numPr>
        <w:tabs>
          <w:tab w:val="decimal" w:leader="underscore" w:pos="9360"/>
        </w:tabs>
        <w:suppressAutoHyphens/>
        <w:spacing w:line="240" w:lineRule="auto"/>
        <w:ind w:left="800"/>
        <w:contextualSpacing/>
        <w:rPr>
          <w:rFonts w:asciiTheme="minorHAnsi" w:hAnsiTheme="minorHAnsi" w:cs="FranklinGotITC-Book"/>
          <w:sz w:val="22"/>
          <w:szCs w:val="22"/>
        </w:rPr>
      </w:pPr>
      <w:r>
        <w:rPr>
          <w:rFonts w:asciiTheme="minorHAnsi" w:hAnsiTheme="minorHAnsi" w:cs="FranklinGotITC-Book"/>
          <w:sz w:val="22"/>
          <w:szCs w:val="22"/>
        </w:rPr>
        <w:t>A</w:t>
      </w:r>
      <w:r w:rsidRPr="00AC4DCA">
        <w:rPr>
          <w:rFonts w:asciiTheme="minorHAnsi" w:hAnsiTheme="minorHAnsi" w:cs="FranklinGotITC-Book"/>
          <w:sz w:val="22"/>
          <w:szCs w:val="22"/>
        </w:rPr>
        <w:t>n umbrella or poncho</w:t>
      </w:r>
    </w:p>
    <w:p w14:paraId="1CCD817A" w14:textId="0BDF23CA" w:rsidR="00CB7083" w:rsidRPr="00D200A1" w:rsidRDefault="00F20530" w:rsidP="00CB7083">
      <w:pPr>
        <w:pStyle w:val="NoParagraphStyle"/>
        <w:numPr>
          <w:ilvl w:val="0"/>
          <w:numId w:val="1"/>
        </w:numPr>
        <w:tabs>
          <w:tab w:val="decimal" w:leader="underscore" w:pos="9360"/>
        </w:tabs>
        <w:suppressAutoHyphens/>
        <w:spacing w:line="240" w:lineRule="auto"/>
        <w:ind w:left="800"/>
        <w:contextualSpacing/>
        <w:rPr>
          <w:rFonts w:asciiTheme="minorHAnsi" w:hAnsiTheme="minorHAnsi" w:cs="FranklinGotITC-Book"/>
          <w:sz w:val="22"/>
          <w:szCs w:val="22"/>
        </w:rPr>
      </w:pPr>
      <w:r w:rsidRPr="00AC4DCA">
        <w:rPr>
          <w:rFonts w:asciiTheme="minorHAnsi" w:hAnsiTheme="minorHAnsi" w:cs="FranklinGotITC-Book"/>
          <w:sz w:val="22"/>
          <w:szCs w:val="22"/>
        </w:rPr>
        <w:t xml:space="preserve">Athletic shoes (for activities in the gym) </w:t>
      </w:r>
    </w:p>
    <w:p w14:paraId="12ECF340" w14:textId="77777777" w:rsidR="00E240B9" w:rsidRPr="00834638" w:rsidRDefault="00F20530" w:rsidP="00126BC0">
      <w:pPr>
        <w:pStyle w:val="NoParagraphStyle"/>
        <w:numPr>
          <w:ilvl w:val="0"/>
          <w:numId w:val="1"/>
        </w:numPr>
        <w:tabs>
          <w:tab w:val="decimal" w:leader="underscore" w:pos="9360"/>
        </w:tabs>
        <w:suppressAutoHyphens/>
        <w:spacing w:after="180" w:line="240" w:lineRule="auto"/>
        <w:ind w:left="800"/>
        <w:contextualSpacing/>
        <w:rPr>
          <w:rFonts w:asciiTheme="minorHAnsi" w:hAnsiTheme="minorHAnsi" w:cs="FranklinGotITC-Book"/>
          <w:sz w:val="22"/>
          <w:szCs w:val="22"/>
        </w:rPr>
      </w:pPr>
      <w:r w:rsidRPr="00AC4DCA">
        <w:rPr>
          <w:rFonts w:asciiTheme="minorHAnsi" w:hAnsiTheme="minorHAnsi" w:cs="FranklinGotITC-Book"/>
          <w:sz w:val="22"/>
          <w:szCs w:val="22"/>
        </w:rPr>
        <w:t>Kleenex/tissues</w:t>
      </w:r>
    </w:p>
    <w:p w14:paraId="273C8E22" w14:textId="77777777" w:rsidR="00F20530" w:rsidRPr="00AC4DCA" w:rsidRDefault="00EA35CD" w:rsidP="00126BC0">
      <w:pPr>
        <w:pStyle w:val="NoParagraphStyle"/>
        <w:numPr>
          <w:ilvl w:val="0"/>
          <w:numId w:val="1"/>
        </w:numPr>
        <w:tabs>
          <w:tab w:val="decimal" w:leader="underscore" w:pos="9360"/>
        </w:tabs>
        <w:suppressAutoHyphens/>
        <w:spacing w:after="180" w:line="240" w:lineRule="auto"/>
        <w:ind w:left="800"/>
        <w:contextualSpacing/>
        <w:rPr>
          <w:rFonts w:asciiTheme="minorHAnsi" w:hAnsiTheme="minorHAnsi" w:cs="FranklinGotITC-Book"/>
          <w:sz w:val="22"/>
          <w:szCs w:val="22"/>
        </w:rPr>
      </w:pPr>
      <w:r w:rsidRPr="00AC4DCA">
        <w:rPr>
          <w:rFonts w:asciiTheme="minorHAnsi" w:hAnsiTheme="minorHAnsi" w:cs="FranklinGotITC-Book"/>
          <w:sz w:val="22"/>
          <w:szCs w:val="22"/>
        </w:rPr>
        <w:lastRenderedPageBreak/>
        <w:t>Sharp</w:t>
      </w:r>
      <w:r>
        <w:rPr>
          <w:rFonts w:asciiTheme="minorHAnsi" w:hAnsiTheme="minorHAnsi" w:cs="FranklinGotITC-Book"/>
          <w:sz w:val="22"/>
          <w:szCs w:val="22"/>
        </w:rPr>
        <w:t>i</w:t>
      </w:r>
      <w:r w:rsidRPr="00AC4DCA">
        <w:rPr>
          <w:rFonts w:asciiTheme="minorHAnsi" w:hAnsiTheme="minorHAnsi" w:cs="FranklinGotITC-Book"/>
          <w:sz w:val="22"/>
          <w:szCs w:val="22"/>
        </w:rPr>
        <w:t>e</w:t>
      </w:r>
      <w:r w:rsidR="00F20530" w:rsidRPr="00AC4DCA">
        <w:rPr>
          <w:rFonts w:asciiTheme="minorHAnsi" w:hAnsiTheme="minorHAnsi" w:cs="FranklinGotITC-Book"/>
          <w:sz w:val="22"/>
          <w:szCs w:val="22"/>
        </w:rPr>
        <w:t xml:space="preserve"> markers for signing shirts at end of conference</w:t>
      </w:r>
    </w:p>
    <w:p w14:paraId="59256473" w14:textId="77777777" w:rsidR="00F20530" w:rsidRPr="008F5E26" w:rsidRDefault="00F20530" w:rsidP="00CB7083">
      <w:pPr>
        <w:pStyle w:val="NoParagraphStyle"/>
        <w:tabs>
          <w:tab w:val="decimal" w:leader="underscore" w:pos="9360"/>
        </w:tabs>
        <w:suppressAutoHyphens/>
        <w:spacing w:after="180" w:line="240" w:lineRule="auto"/>
        <w:ind w:left="800"/>
        <w:contextualSpacing/>
        <w:rPr>
          <w:rFonts w:asciiTheme="minorHAnsi" w:hAnsiTheme="minorHAnsi" w:cs="FranklinGotITC-Book"/>
          <w:color w:val="auto"/>
          <w:sz w:val="22"/>
          <w:szCs w:val="22"/>
        </w:rPr>
      </w:pPr>
    </w:p>
    <w:p w14:paraId="0A8B6F2A" w14:textId="77777777" w:rsidR="00F20530" w:rsidRPr="00EA35CD" w:rsidRDefault="00F20530" w:rsidP="00126BC0">
      <w:pPr>
        <w:pStyle w:val="sub"/>
        <w:spacing w:line="240" w:lineRule="auto"/>
        <w:contextualSpacing/>
        <w:rPr>
          <w:rFonts w:asciiTheme="minorHAnsi" w:hAnsiTheme="minorHAnsi"/>
          <w:bCs w:val="0"/>
          <w:color w:val="FF0000"/>
          <w:sz w:val="22"/>
          <w:szCs w:val="22"/>
        </w:rPr>
        <w:sectPr w:rsidR="00F20530" w:rsidRPr="00EA35CD" w:rsidSect="00614B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345A81" w14:textId="77777777" w:rsidR="00F20530" w:rsidRDefault="00F20530" w:rsidP="00F20530">
      <w:pPr>
        <w:pStyle w:val="sub"/>
        <w:spacing w:line="240" w:lineRule="auto"/>
        <w:contextualSpacing/>
        <w:rPr>
          <w:rFonts w:asciiTheme="minorHAnsi" w:hAnsiTheme="minorHAnsi"/>
          <w:bCs w:val="0"/>
          <w:sz w:val="22"/>
          <w:szCs w:val="22"/>
        </w:rPr>
      </w:pPr>
      <w:r w:rsidRPr="00AC4DCA">
        <w:rPr>
          <w:rFonts w:asciiTheme="minorHAnsi" w:hAnsiTheme="minorHAnsi"/>
          <w:bCs w:val="0"/>
          <w:sz w:val="22"/>
          <w:szCs w:val="22"/>
        </w:rPr>
        <w:lastRenderedPageBreak/>
        <w:t>WHAT NOT TO BRING</w:t>
      </w:r>
    </w:p>
    <w:p w14:paraId="4D80BBD6" w14:textId="77777777" w:rsidR="00F20530" w:rsidRPr="00126BC0" w:rsidRDefault="00F20530" w:rsidP="00F20530">
      <w:pPr>
        <w:pStyle w:val="sub"/>
        <w:spacing w:line="240" w:lineRule="auto"/>
        <w:contextualSpacing/>
        <w:rPr>
          <w:rFonts w:asciiTheme="minorHAnsi" w:hAnsiTheme="minorHAnsi"/>
          <w:bCs w:val="0"/>
          <w:sz w:val="6"/>
          <w:szCs w:val="6"/>
        </w:rPr>
      </w:pPr>
    </w:p>
    <w:p w14:paraId="5EB2EAB0" w14:textId="77777777" w:rsidR="00F20530" w:rsidRDefault="00F20530" w:rsidP="00D63463">
      <w:pPr>
        <w:pStyle w:val="sub"/>
        <w:spacing w:after="0" w:line="240" w:lineRule="auto"/>
        <w:contextualSpacing/>
        <w:jc w:val="left"/>
        <w:rPr>
          <w:rFonts w:asciiTheme="minorHAnsi" w:hAnsiTheme="minorHAnsi" w:cs="FranklinGotITC-Book"/>
          <w:b w:val="0"/>
          <w:sz w:val="22"/>
          <w:szCs w:val="22"/>
        </w:rPr>
      </w:pPr>
      <w:r w:rsidRPr="00AC4DCA">
        <w:rPr>
          <w:rFonts w:asciiTheme="minorHAnsi" w:hAnsiTheme="minorHAnsi" w:cs="FranklinGotITC-Demi"/>
          <w:b w:val="0"/>
          <w:sz w:val="22"/>
          <w:szCs w:val="22"/>
        </w:rPr>
        <w:t>Do not bring food</w:t>
      </w:r>
      <w:r w:rsidRPr="00AC4DCA">
        <w:rPr>
          <w:rFonts w:asciiTheme="minorHAnsi" w:hAnsiTheme="minorHAnsi" w:cs="FranklinGotITC-Book"/>
          <w:b w:val="0"/>
          <w:sz w:val="22"/>
          <w:szCs w:val="22"/>
        </w:rPr>
        <w:t xml:space="preserve"> — all meals</w:t>
      </w:r>
      <w:r w:rsidR="00EA35CD">
        <w:rPr>
          <w:rFonts w:asciiTheme="minorHAnsi" w:hAnsiTheme="minorHAnsi" w:cs="FranklinGotITC-Book"/>
          <w:b w:val="0"/>
          <w:sz w:val="22"/>
          <w:szCs w:val="22"/>
        </w:rPr>
        <w:t xml:space="preserve">, as well as </w:t>
      </w:r>
      <w:r w:rsidRPr="00AC4DCA">
        <w:rPr>
          <w:rFonts w:asciiTheme="minorHAnsi" w:hAnsiTheme="minorHAnsi" w:cs="FranklinGotITC-Book"/>
          <w:b w:val="0"/>
          <w:sz w:val="22"/>
          <w:szCs w:val="22"/>
        </w:rPr>
        <w:t>some snacks</w:t>
      </w:r>
      <w:r w:rsidR="00EA35CD">
        <w:rPr>
          <w:rFonts w:asciiTheme="minorHAnsi" w:hAnsiTheme="minorHAnsi" w:cs="FranklinGotITC-Book"/>
          <w:b w:val="0"/>
          <w:sz w:val="22"/>
          <w:szCs w:val="22"/>
        </w:rPr>
        <w:t>, will be provided</w:t>
      </w:r>
      <w:r w:rsidRPr="00AC4DCA">
        <w:rPr>
          <w:rFonts w:asciiTheme="minorHAnsi" w:hAnsiTheme="minorHAnsi" w:cs="FranklinGotITC-Book"/>
          <w:b w:val="0"/>
          <w:sz w:val="22"/>
          <w:szCs w:val="22"/>
        </w:rPr>
        <w:t xml:space="preserve">. There are snack and drink machines in the conference areas. </w:t>
      </w:r>
      <w:r w:rsidRPr="00EA35CD">
        <w:rPr>
          <w:rFonts w:asciiTheme="minorHAnsi" w:hAnsiTheme="minorHAnsi" w:cs="FranklinGotITC-Book"/>
          <w:sz w:val="22"/>
          <w:szCs w:val="22"/>
          <w:u w:val="single"/>
        </w:rPr>
        <w:t>No food is allowed in dorm rooms.</w:t>
      </w:r>
      <w:r w:rsidRPr="00AC4DCA">
        <w:rPr>
          <w:rFonts w:asciiTheme="minorHAnsi" w:hAnsiTheme="minorHAnsi" w:cs="FranklinGotITC-Book"/>
          <w:b w:val="0"/>
          <w:sz w:val="22"/>
          <w:szCs w:val="22"/>
        </w:rPr>
        <w:t xml:space="preserve"> (Exemption for approved medical reasons.)</w:t>
      </w:r>
    </w:p>
    <w:p w14:paraId="3E6F606B" w14:textId="77777777" w:rsidR="00D200A1" w:rsidRPr="00D200A1" w:rsidRDefault="00D200A1" w:rsidP="00D63463">
      <w:pPr>
        <w:pStyle w:val="sub"/>
        <w:spacing w:after="0" w:line="240" w:lineRule="auto"/>
        <w:contextualSpacing/>
        <w:jc w:val="left"/>
        <w:rPr>
          <w:rFonts w:asciiTheme="minorHAnsi" w:hAnsiTheme="minorHAnsi" w:cs="FranklinGotITC-Book"/>
          <w:sz w:val="16"/>
          <w:szCs w:val="16"/>
        </w:rPr>
      </w:pPr>
    </w:p>
    <w:p w14:paraId="0A6CA7C5" w14:textId="1B768975" w:rsidR="00D200A1" w:rsidRPr="00D200A1" w:rsidRDefault="00D200A1" w:rsidP="00D63463">
      <w:pPr>
        <w:pStyle w:val="sub"/>
        <w:spacing w:after="0" w:line="240" w:lineRule="auto"/>
        <w:contextualSpacing/>
        <w:jc w:val="left"/>
        <w:rPr>
          <w:rFonts w:asciiTheme="minorHAnsi" w:hAnsiTheme="minorHAnsi" w:cs="FranklinGotITC-Book"/>
          <w:b w:val="0"/>
          <w:sz w:val="22"/>
          <w:szCs w:val="22"/>
        </w:rPr>
      </w:pPr>
      <w:r w:rsidRPr="00D200A1">
        <w:rPr>
          <w:rFonts w:asciiTheme="minorHAnsi" w:hAnsiTheme="minorHAnsi" w:cs="FranklinGotITC-Book"/>
          <w:sz w:val="22"/>
          <w:szCs w:val="22"/>
        </w:rPr>
        <w:t>Please note that no products with peanuts or peanut oil should be brought to conference.</w:t>
      </w:r>
    </w:p>
    <w:p w14:paraId="10E25C00" w14:textId="77777777" w:rsidR="00F20530" w:rsidRPr="00126BC0" w:rsidRDefault="00F20530" w:rsidP="00D63463">
      <w:pPr>
        <w:pStyle w:val="body"/>
        <w:spacing w:after="0" w:line="240" w:lineRule="auto"/>
        <w:contextualSpacing/>
        <w:rPr>
          <w:rFonts w:asciiTheme="minorHAnsi" w:hAnsiTheme="minorHAnsi" w:cs="FranklinGotITC-Demi"/>
          <w:sz w:val="8"/>
          <w:szCs w:val="8"/>
        </w:rPr>
      </w:pPr>
    </w:p>
    <w:p w14:paraId="56F01B5B" w14:textId="77777777" w:rsidR="00F20530" w:rsidRPr="00AC4DCA" w:rsidRDefault="00F20530" w:rsidP="00D63463">
      <w:pPr>
        <w:pStyle w:val="body"/>
        <w:spacing w:after="0" w:line="240" w:lineRule="auto"/>
        <w:contextualSpacing/>
        <w:rPr>
          <w:rFonts w:asciiTheme="minorHAnsi" w:hAnsiTheme="minorHAnsi" w:cs="FranklinGotITC-Book"/>
          <w:color w:val="auto"/>
        </w:rPr>
      </w:pPr>
      <w:r w:rsidRPr="00AC4DCA">
        <w:rPr>
          <w:rFonts w:asciiTheme="minorHAnsi" w:hAnsiTheme="minorHAnsi" w:cs="FranklinGotITC-Demi"/>
        </w:rPr>
        <w:t>Do not bring any valuable items</w:t>
      </w:r>
      <w:r w:rsidRPr="00AC4DCA">
        <w:rPr>
          <w:rFonts w:asciiTheme="minorHAnsi" w:hAnsiTheme="minorHAnsi" w:cs="FranklinGotITC-Book"/>
        </w:rPr>
        <w:t xml:space="preserve"> such as expensive jewelry or cameras, large amounts of cash, etc. </w:t>
      </w:r>
      <w:r w:rsidR="00D01424" w:rsidRPr="00AC4DCA">
        <w:rPr>
          <w:rFonts w:asciiTheme="minorHAnsi" w:hAnsiTheme="minorHAnsi" w:cs="FranklinGotITC-Demi"/>
        </w:rPr>
        <w:t>Do not bring cell phones, CD players, iPods, or any electronic devices</w:t>
      </w:r>
      <w:r w:rsidR="00C81B87">
        <w:rPr>
          <w:rFonts w:asciiTheme="minorHAnsi" w:hAnsiTheme="minorHAnsi" w:cs="FranklinGotITC-Demi"/>
        </w:rPr>
        <w:t xml:space="preserve">. </w:t>
      </w:r>
      <w:r w:rsidR="00D01424" w:rsidRPr="00AC4DCA">
        <w:rPr>
          <w:rFonts w:asciiTheme="minorHAnsi" w:hAnsiTheme="minorHAnsi" w:cs="FranklinGotITC-Book"/>
        </w:rPr>
        <w:t xml:space="preserve">(In case of an emergency, a chaperone cell phone may be used.) </w:t>
      </w:r>
      <w:r w:rsidRPr="00AC4DCA">
        <w:rPr>
          <w:rFonts w:asciiTheme="minorHAnsi" w:hAnsiTheme="minorHAnsi" w:cs="FranklinGotITC-Book"/>
        </w:rPr>
        <w:t xml:space="preserve">We cannot guarantee the safety of such items. </w:t>
      </w:r>
      <w:r w:rsidRPr="00AC4DCA">
        <w:rPr>
          <w:rFonts w:asciiTheme="minorHAnsi" w:hAnsiTheme="minorHAnsi" w:cs="FranklinGotITC-Book"/>
          <w:color w:val="auto"/>
        </w:rPr>
        <w:t>An alarm clock may be brought but should not be used to play music.</w:t>
      </w:r>
    </w:p>
    <w:p w14:paraId="5456441B" w14:textId="77777777" w:rsidR="00F20530" w:rsidRPr="00614BF0" w:rsidRDefault="00F20530" w:rsidP="00D63463">
      <w:pPr>
        <w:pStyle w:val="body"/>
        <w:spacing w:after="0" w:line="240" w:lineRule="auto"/>
        <w:contextualSpacing/>
        <w:rPr>
          <w:rFonts w:asciiTheme="minorHAnsi" w:hAnsiTheme="minorHAnsi" w:cs="FranklinGotITC-Book"/>
          <w:color w:val="auto"/>
          <w:sz w:val="10"/>
          <w:szCs w:val="10"/>
        </w:rPr>
      </w:pPr>
    </w:p>
    <w:p w14:paraId="0C7F95AE" w14:textId="77777777" w:rsidR="00F20530" w:rsidRDefault="00F20530" w:rsidP="00D63463">
      <w:pPr>
        <w:pStyle w:val="sub"/>
        <w:spacing w:after="0" w:line="240" w:lineRule="auto"/>
        <w:contextualSpacing/>
        <w:rPr>
          <w:rFonts w:asciiTheme="minorHAnsi" w:hAnsiTheme="minorHAnsi" w:cs="FranklinGothic-Bold"/>
          <w:sz w:val="22"/>
          <w:szCs w:val="22"/>
          <w:u w:color="000000"/>
        </w:rPr>
      </w:pPr>
      <w:r>
        <w:rPr>
          <w:rFonts w:asciiTheme="minorHAnsi" w:hAnsiTheme="minorHAnsi" w:cs="FranklinGothic-Bold"/>
          <w:sz w:val="22"/>
          <w:szCs w:val="22"/>
          <w:u w:color="000000"/>
        </w:rPr>
        <w:t>DRESS CODE</w:t>
      </w:r>
    </w:p>
    <w:p w14:paraId="159DEDD5" w14:textId="77777777" w:rsidR="00F20530" w:rsidRPr="00126BC0" w:rsidRDefault="00F20530" w:rsidP="00D63463">
      <w:pPr>
        <w:pStyle w:val="sub"/>
        <w:spacing w:after="0" w:line="240" w:lineRule="auto"/>
        <w:contextualSpacing/>
        <w:rPr>
          <w:rFonts w:asciiTheme="minorHAnsi" w:hAnsiTheme="minorHAnsi" w:cs="FranklinGothic-Bold"/>
          <w:sz w:val="6"/>
          <w:szCs w:val="6"/>
          <w:u w:color="000000"/>
        </w:rPr>
      </w:pPr>
    </w:p>
    <w:p w14:paraId="66B9D201" w14:textId="77777777" w:rsidR="00F20530" w:rsidRPr="00AC4DCA" w:rsidRDefault="00F20530" w:rsidP="00D63463">
      <w:pPr>
        <w:pStyle w:val="sub"/>
        <w:spacing w:after="0" w:line="240" w:lineRule="auto"/>
        <w:contextualSpacing/>
        <w:jc w:val="left"/>
        <w:rPr>
          <w:rFonts w:asciiTheme="minorHAnsi" w:hAnsiTheme="minorHAnsi" w:cs="FranklinGotITC-Book"/>
          <w:sz w:val="22"/>
          <w:szCs w:val="22"/>
        </w:rPr>
      </w:pPr>
      <w:r w:rsidRPr="00AC4DCA">
        <w:rPr>
          <w:rFonts w:asciiTheme="minorHAnsi" w:hAnsiTheme="minorHAnsi" w:cs="FranklinGotITC-Book"/>
          <w:sz w:val="22"/>
          <w:szCs w:val="22"/>
        </w:rPr>
        <w:t xml:space="preserve">Conference activities vary from prayer and adoration to workshops and recreational activities. </w:t>
      </w:r>
      <w:r w:rsidR="00DE5FB5">
        <w:rPr>
          <w:rFonts w:asciiTheme="minorHAnsi" w:hAnsiTheme="minorHAnsi" w:cs="FranklinGotITC-Book"/>
          <w:sz w:val="22"/>
          <w:szCs w:val="22"/>
        </w:rPr>
        <w:t xml:space="preserve">The dress code assures appropriate attire for all </w:t>
      </w:r>
      <w:r w:rsidRPr="00AC4DCA">
        <w:rPr>
          <w:rFonts w:asciiTheme="minorHAnsi" w:hAnsiTheme="minorHAnsi" w:cs="FranklinGotITC-Book"/>
          <w:sz w:val="22"/>
          <w:szCs w:val="22"/>
        </w:rPr>
        <w:t>activities:</w:t>
      </w:r>
    </w:p>
    <w:p w14:paraId="01BA511A" w14:textId="77777777" w:rsidR="00C81B87" w:rsidRPr="000A7E8E" w:rsidRDefault="00C81B87" w:rsidP="00777F52">
      <w:pPr>
        <w:widowControl w:val="0"/>
        <w:autoSpaceDE w:val="0"/>
        <w:autoSpaceDN w:val="0"/>
        <w:adjustRightInd w:val="0"/>
        <w:spacing w:after="0" w:line="260" w:lineRule="atLeast"/>
        <w:ind w:left="720" w:hanging="240"/>
        <w:jc w:val="both"/>
        <w:textAlignment w:val="center"/>
        <w:rPr>
          <w:rFonts w:eastAsiaTheme="minorEastAsia" w:cs="FranklinGotITC-Book"/>
          <w:sz w:val="24"/>
          <w:szCs w:val="28"/>
        </w:rPr>
      </w:pPr>
      <w:proofErr w:type="gramStart"/>
      <w:r w:rsidRPr="00C81B87">
        <w:rPr>
          <w:rFonts w:eastAsiaTheme="minorEastAsia" w:cs="FranklinGotITC-Book"/>
          <w:color w:val="000000"/>
          <w:sz w:val="24"/>
          <w:szCs w:val="28"/>
        </w:rPr>
        <w:t xml:space="preserve">•Conference T-shirts (provided at the conference) </w:t>
      </w:r>
      <w:r w:rsidRPr="00C81B87">
        <w:rPr>
          <w:rFonts w:eastAsiaTheme="minorEastAsia" w:cs="FranklinGotITC-Book"/>
          <w:b/>
          <w:color w:val="000000"/>
          <w:sz w:val="24"/>
          <w:szCs w:val="28"/>
          <w:u w:val="single"/>
        </w:rPr>
        <w:t>must</w:t>
      </w:r>
      <w:r w:rsidRPr="00C81B87">
        <w:rPr>
          <w:rFonts w:eastAsiaTheme="minorEastAsia" w:cs="FranklinGotITC-Book"/>
          <w:color w:val="000000"/>
          <w:sz w:val="24"/>
          <w:szCs w:val="28"/>
        </w:rPr>
        <w:t xml:space="preserve"> be worn by all on Friday, Saturday and Sunday</w:t>
      </w:r>
      <w:proofErr w:type="gramEnd"/>
      <w:r w:rsidRPr="00C81B87">
        <w:rPr>
          <w:rFonts w:eastAsiaTheme="minorEastAsia" w:cs="FranklinGotITC-Book"/>
          <w:color w:val="000000"/>
          <w:sz w:val="24"/>
          <w:szCs w:val="28"/>
        </w:rPr>
        <w:t xml:space="preserve"> </w:t>
      </w:r>
      <w:r w:rsidR="003C7950">
        <w:rPr>
          <w:rFonts w:eastAsiaTheme="minorEastAsia" w:cs="FranklinGotITC-Book"/>
          <w:color w:val="000000"/>
          <w:sz w:val="24"/>
          <w:szCs w:val="28"/>
        </w:rPr>
        <w:t xml:space="preserve">until the end of the conference (and by chaperones, organizers &amp; volunteers during the </w:t>
      </w:r>
      <w:r w:rsidR="003C7950" w:rsidRPr="003C7950">
        <w:rPr>
          <w:rFonts w:eastAsiaTheme="minorEastAsia" w:cs="FranklinGotITC-Book"/>
          <w:color w:val="000000"/>
          <w:sz w:val="24"/>
          <w:szCs w:val="28"/>
          <w:u w:val="single"/>
        </w:rPr>
        <w:t>entire</w:t>
      </w:r>
      <w:r w:rsidR="003C7950">
        <w:rPr>
          <w:rFonts w:eastAsiaTheme="minorEastAsia" w:cs="FranklinGotITC-Book"/>
          <w:color w:val="000000"/>
          <w:sz w:val="24"/>
          <w:szCs w:val="28"/>
        </w:rPr>
        <w:t xml:space="preserve"> conference including Thursday).</w:t>
      </w:r>
      <w:r w:rsidR="00777F52">
        <w:rPr>
          <w:rFonts w:eastAsiaTheme="minorEastAsia" w:cs="FranklinGotITC-Book"/>
          <w:color w:val="000000"/>
          <w:sz w:val="24"/>
          <w:szCs w:val="28"/>
        </w:rPr>
        <w:t xml:space="preserve"> </w:t>
      </w:r>
      <w:r w:rsidR="00777F52" w:rsidRPr="0099220C">
        <w:rPr>
          <w:rFonts w:eastAsiaTheme="minorEastAsia" w:cs="Times New Roman"/>
          <w:b/>
          <w:iCs/>
          <w:sz w:val="24"/>
          <w:szCs w:val="24"/>
        </w:rPr>
        <w:t>Shirts may not be rolled, tied, cut, or altered in any way!</w:t>
      </w:r>
    </w:p>
    <w:p w14:paraId="63C5F2AA" w14:textId="77777777" w:rsidR="00C81B87" w:rsidRPr="00C81B87" w:rsidRDefault="0070047F" w:rsidP="00D634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textAlignment w:val="center"/>
        <w:rPr>
          <w:rFonts w:eastAsiaTheme="minorEastAsia" w:cs="FranklinGotITC-Book"/>
          <w:color w:val="000000"/>
          <w:sz w:val="24"/>
          <w:szCs w:val="28"/>
        </w:rPr>
      </w:pPr>
      <w:r>
        <w:rPr>
          <w:rFonts w:eastAsiaTheme="minorEastAsia" w:cs="FranklinGotITC-Book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1C664" wp14:editId="4114DC5F">
                <wp:simplePos x="0" y="0"/>
                <wp:positionH relativeFrom="column">
                  <wp:posOffset>7651750</wp:posOffset>
                </wp:positionH>
                <wp:positionV relativeFrom="paragraph">
                  <wp:posOffset>356235</wp:posOffset>
                </wp:positionV>
                <wp:extent cx="628650" cy="1933575"/>
                <wp:effectExtent l="317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D9EF" w14:textId="77777777" w:rsidR="00C81B87" w:rsidRDefault="00C81B87" w:rsidP="00C81B8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02.5pt;margin-top:28.05pt;width:49.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F9hQIAABY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Zb46vbYlON1rcHMDbAPLIVOr71T9xSKpbloit+zaGNW3jFCILvEno7OjI471&#10;IJv+vaJwDdk5FYCGxnS+dFAMBOjA0uOJGR9KDZvTdD7NwVKDKSkuL/NZHq4g5fG0Nta9ZapDflJh&#10;A8wHdLK/s85HQ8qji7/MKsHpmgsRFma7uREG7QmoZB2+A/oLNyG9s1T+2Ig47kCQcIe3+XAD609F&#10;kmbxKi0m6+l8NsnWWT4pZvF8EifFqpjGWZHdrr/7AJOsbDmlTN5xyY4KTLK/Y/jQC6N2ggZRX+Ei&#10;T/ORoj8mGYfvd0l23EFDCt5VeH5yIqUn9o2kkDYpHeFinEcvww9Vhhoc/6EqQQae+VEDbtgMQW9B&#10;I14iG0UfQRdGAW1AMTwmMGmV+YZRD41ZYft1RwzDSLyToK0iyTLfyWGR5bMUFubcsjm3EFkDVIUd&#10;RuP0xo3dv9OGb1u4aVSzVNegx4YHqTxHdVAxNF/I6fBQ+O4+Xwev5+ds+QMAAP//AwBQSwMEFAAG&#10;AAgAAAAhADV0BbvfAAAADAEAAA8AAABkcnMvZG93bnJldi54bWxMj81OwzAQhO9IvIO1SFwQtfuT&#10;tA1xKkACcW3pA2xiN4mI11HsNunbsz3BcWZHs9/ku8l14mKH0HrSMJ8pEJYqb1qqNRy/P543IEJE&#10;Mth5shquNsCuuL/LMTN+pL29HGItuIRChhqaGPtMylA11mGY+d4S305+cBhZDrU0A45c7jq5UCqV&#10;DlviDw329r2x1c/h7DScvsanZDuWn/G43q/SN2zXpb9q/fgwvb6AiHaKf2G44TM6FMxU+jOZIDrW&#10;C5XwmKghSecgbomlWrFTalimKgVZ5PL/iOIXAAD//wMAUEsBAi0AFAAGAAgAAAAhALaDOJL+AAAA&#10;4QEAABMAAAAAAAAAAAAAAAAAAAAAAFtDb250ZW50X1R5cGVzXS54bWxQSwECLQAUAAYACAAAACEA&#10;OP0h/9YAAACUAQAACwAAAAAAAAAAAAAAAAAvAQAAX3JlbHMvLnJlbHNQSwECLQAUAAYACAAAACEA&#10;/qeRfYUCAAAWBQAADgAAAAAAAAAAAAAAAAAuAgAAZHJzL2Uyb0RvYy54bWxQSwECLQAUAAYACAAA&#10;ACEANXQFu98AAAAMAQAADwAAAAAAAAAAAAAAAADfBAAAZHJzL2Rvd25yZXYueG1sUEsFBgAAAAAE&#10;AAQA8wAAAOsFAAAAAA==&#10;" stroked="f">
                <v:textbox>
                  <w:txbxContent>
                    <w:p w:rsidR="00C81B87" w:rsidRDefault="00C81B87" w:rsidP="00C81B87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1B87" w:rsidRPr="00C81B87">
        <w:rPr>
          <w:rFonts w:eastAsiaTheme="minorEastAsia" w:cs="FranklinGotITC-Book"/>
          <w:color w:val="000000"/>
          <w:sz w:val="24"/>
          <w:szCs w:val="28"/>
        </w:rPr>
        <w:t xml:space="preserve">•Capris, pants, shorts or skirts must </w:t>
      </w:r>
      <w:r w:rsidR="008E15CB">
        <w:rPr>
          <w:rFonts w:eastAsiaTheme="minorEastAsia" w:cs="FranklinGotITC-Book"/>
          <w:color w:val="000000"/>
          <w:sz w:val="24"/>
          <w:szCs w:val="28"/>
        </w:rPr>
        <w:t>reach</w:t>
      </w:r>
      <w:r w:rsidR="00C81B87" w:rsidRPr="00C81B87">
        <w:rPr>
          <w:rFonts w:eastAsiaTheme="minorEastAsia" w:cs="FranklinGotITC-Book"/>
          <w:color w:val="000000"/>
          <w:sz w:val="24"/>
          <w:szCs w:val="28"/>
        </w:rPr>
        <w:t xml:space="preserve"> </w:t>
      </w:r>
      <w:r w:rsidR="00C81B87" w:rsidRPr="00C81B87">
        <w:rPr>
          <w:rFonts w:eastAsiaTheme="minorEastAsia" w:cs="FranklinGotITC-Book"/>
          <w:b/>
          <w:color w:val="000000"/>
          <w:sz w:val="24"/>
          <w:szCs w:val="24"/>
          <w:u w:val="single"/>
        </w:rPr>
        <w:t>at least</w:t>
      </w:r>
      <w:r w:rsidR="00C81B87" w:rsidRPr="00C81B87">
        <w:rPr>
          <w:rFonts w:eastAsiaTheme="minorEastAsia" w:cs="FranklinGotITC-Book"/>
          <w:color w:val="000000"/>
          <w:sz w:val="24"/>
          <w:szCs w:val="28"/>
        </w:rPr>
        <w:t xml:space="preserve"> to the knees </w:t>
      </w:r>
      <w:r w:rsidR="00C81B87" w:rsidRPr="00D63463">
        <w:rPr>
          <w:rFonts w:eastAsiaTheme="minorEastAsia" w:cs="FranklinGotITC-Book"/>
          <w:b/>
          <w:color w:val="000000"/>
          <w:sz w:val="24"/>
          <w:szCs w:val="28"/>
        </w:rPr>
        <w:t xml:space="preserve">(strictly enforced) </w:t>
      </w:r>
      <w:r w:rsidR="00C81B87" w:rsidRPr="00D63463">
        <w:rPr>
          <w:rFonts w:eastAsiaTheme="minorEastAsia" w:cs="FranklinGotITC-Book"/>
          <w:b/>
          <w:color w:val="000000"/>
          <w:sz w:val="24"/>
          <w:szCs w:val="28"/>
        </w:rPr>
        <w:br/>
      </w:r>
      <w:r w:rsidR="00C81B87" w:rsidRPr="00C81B87">
        <w:rPr>
          <w:rFonts w:eastAsiaTheme="minorEastAsia" w:cs="FranklinGotITC-Book"/>
          <w:color w:val="000000"/>
          <w:sz w:val="24"/>
          <w:szCs w:val="28"/>
        </w:rPr>
        <w:t xml:space="preserve">•no low-riding pants </w:t>
      </w:r>
    </w:p>
    <w:p w14:paraId="3BFB41A5" w14:textId="77777777" w:rsidR="00C81B87" w:rsidRPr="00C81B87" w:rsidRDefault="00C81B87" w:rsidP="00126BC0">
      <w:pPr>
        <w:widowControl w:val="0"/>
        <w:autoSpaceDE w:val="0"/>
        <w:autoSpaceDN w:val="0"/>
        <w:adjustRightInd w:val="0"/>
        <w:spacing w:after="0" w:line="260" w:lineRule="atLeast"/>
        <w:ind w:left="720" w:hanging="240"/>
        <w:jc w:val="both"/>
        <w:textAlignment w:val="center"/>
        <w:rPr>
          <w:rFonts w:eastAsiaTheme="minorEastAsia" w:cs="FranklinGotITC-Book"/>
          <w:b/>
          <w:color w:val="000000"/>
          <w:sz w:val="24"/>
          <w:szCs w:val="28"/>
        </w:rPr>
      </w:pPr>
      <w:r w:rsidRPr="00C81B87">
        <w:rPr>
          <w:rFonts w:eastAsiaTheme="minorEastAsia" w:cs="FranklinGotITC-Book"/>
          <w:color w:val="000000"/>
          <w:sz w:val="24"/>
          <w:szCs w:val="28"/>
        </w:rPr>
        <w:t>•Participants’ own shirts will be worn on Thursday</w:t>
      </w:r>
      <w:r w:rsidR="00126BC0">
        <w:rPr>
          <w:rFonts w:eastAsiaTheme="minorEastAsia" w:cs="FranklinGotITC-Book"/>
          <w:color w:val="000000"/>
          <w:sz w:val="24"/>
          <w:szCs w:val="28"/>
        </w:rPr>
        <w:t xml:space="preserve"> (youth are welcome to bring and wear Ignite t-shirts from previous years on Thursday only)</w:t>
      </w:r>
      <w:r w:rsidRPr="00C81B87">
        <w:rPr>
          <w:rFonts w:eastAsiaTheme="minorEastAsia" w:cs="FranklinGotITC-Book"/>
          <w:color w:val="000000"/>
          <w:sz w:val="24"/>
          <w:szCs w:val="28"/>
        </w:rPr>
        <w:t xml:space="preserve">. </w:t>
      </w:r>
      <w:r w:rsidRPr="00C81B87">
        <w:rPr>
          <w:rFonts w:eastAsiaTheme="minorEastAsia" w:cs="FranklinGotITC-Book"/>
          <w:b/>
          <w:color w:val="000000"/>
          <w:sz w:val="24"/>
          <w:szCs w:val="28"/>
        </w:rPr>
        <w:t>All shirts must have</w:t>
      </w:r>
      <w:r w:rsidRPr="00C81B87">
        <w:rPr>
          <w:rFonts w:eastAsiaTheme="minorEastAsia" w:cs="FranklinGotITC-Book"/>
          <w:color w:val="000000"/>
          <w:sz w:val="24"/>
          <w:szCs w:val="28"/>
        </w:rPr>
        <w:t>: sleeves and a t-shirt neckline with no midriff showing.</w:t>
      </w:r>
      <w:r w:rsidR="00126BC0">
        <w:rPr>
          <w:rFonts w:eastAsiaTheme="minorEastAsia" w:cs="FranklinGotITC-Book"/>
          <w:color w:val="000000"/>
          <w:sz w:val="24"/>
          <w:szCs w:val="28"/>
        </w:rPr>
        <w:t xml:space="preserve"> </w:t>
      </w:r>
    </w:p>
    <w:p w14:paraId="31123846" w14:textId="77777777" w:rsidR="00C81B87" w:rsidRPr="00C81B87" w:rsidRDefault="00C81B87" w:rsidP="00D634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eastAsiaTheme="minorEastAsia" w:cs="FranklinGotITC-Book"/>
          <w:color w:val="000000"/>
          <w:sz w:val="24"/>
          <w:szCs w:val="28"/>
        </w:rPr>
      </w:pPr>
      <w:r w:rsidRPr="00C81B87">
        <w:rPr>
          <w:rFonts w:eastAsiaTheme="minorEastAsia" w:cs="FranklinGotITC-Book"/>
          <w:color w:val="000000"/>
          <w:sz w:val="24"/>
          <w:szCs w:val="28"/>
        </w:rPr>
        <w:t>•</w:t>
      </w:r>
      <w:proofErr w:type="gramStart"/>
      <w:r w:rsidRPr="00C81B87">
        <w:rPr>
          <w:rFonts w:eastAsiaTheme="minorEastAsia" w:cs="FranklinGotITC-Book"/>
          <w:color w:val="000000"/>
          <w:sz w:val="24"/>
          <w:szCs w:val="28"/>
        </w:rPr>
        <w:t>no</w:t>
      </w:r>
      <w:proofErr w:type="gramEnd"/>
      <w:r w:rsidRPr="00C81B87">
        <w:rPr>
          <w:rFonts w:eastAsiaTheme="minorEastAsia" w:cs="FranklinGotITC-Book"/>
          <w:color w:val="000000"/>
          <w:sz w:val="24"/>
          <w:szCs w:val="28"/>
        </w:rPr>
        <w:t xml:space="preserve"> inappropriate messages or images on clothing</w:t>
      </w:r>
      <w:r w:rsidRPr="00C81B87">
        <w:rPr>
          <w:rFonts w:eastAsiaTheme="minorEastAsia" w:cs="FranklinGotITC-Book"/>
          <w:color w:val="000000"/>
          <w:sz w:val="24"/>
          <w:szCs w:val="28"/>
        </w:rPr>
        <w:t> </w:t>
      </w:r>
    </w:p>
    <w:p w14:paraId="2305AD66" w14:textId="77777777" w:rsidR="00C81B87" w:rsidRPr="00C81B87" w:rsidRDefault="00C81B87" w:rsidP="00D634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eastAsiaTheme="minorEastAsia" w:cs="FranklinGotITC-Book"/>
          <w:color w:val="000000"/>
          <w:sz w:val="24"/>
          <w:szCs w:val="28"/>
        </w:rPr>
      </w:pPr>
      <w:r w:rsidRPr="00C81B87">
        <w:rPr>
          <w:rFonts w:eastAsiaTheme="minorEastAsia" w:cs="FranklinGotITC-Book"/>
          <w:color w:val="000000"/>
          <w:sz w:val="24"/>
          <w:szCs w:val="28"/>
        </w:rPr>
        <w:t>•</w:t>
      </w:r>
      <w:proofErr w:type="gramStart"/>
      <w:r w:rsidRPr="00C81B87">
        <w:rPr>
          <w:rFonts w:eastAsiaTheme="minorEastAsia" w:cs="FranklinGotITC-Book"/>
          <w:color w:val="000000"/>
          <w:sz w:val="24"/>
          <w:szCs w:val="28"/>
        </w:rPr>
        <w:t>no</w:t>
      </w:r>
      <w:proofErr w:type="gramEnd"/>
      <w:r w:rsidRPr="00C81B87">
        <w:rPr>
          <w:rFonts w:eastAsiaTheme="minorEastAsia" w:cs="FranklinGotITC-Book"/>
          <w:color w:val="000000"/>
          <w:sz w:val="24"/>
          <w:szCs w:val="28"/>
        </w:rPr>
        <w:t xml:space="preserve"> transparent or see-through clothing</w:t>
      </w:r>
    </w:p>
    <w:p w14:paraId="2BD9DEF9" w14:textId="77777777" w:rsidR="00C81B87" w:rsidRDefault="00C81B87" w:rsidP="00D634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eastAsiaTheme="minorEastAsia" w:cs="FranklinGotITC-Book"/>
          <w:color w:val="000000"/>
          <w:sz w:val="24"/>
          <w:szCs w:val="28"/>
        </w:rPr>
      </w:pPr>
      <w:r w:rsidRPr="00C81B87">
        <w:rPr>
          <w:rFonts w:eastAsiaTheme="minorEastAsia" w:cs="FranklinGotITC-Book"/>
          <w:color w:val="000000"/>
          <w:sz w:val="24"/>
          <w:szCs w:val="28"/>
        </w:rPr>
        <w:t>•</w:t>
      </w:r>
      <w:proofErr w:type="gramStart"/>
      <w:r w:rsidRPr="00C81B87">
        <w:rPr>
          <w:rFonts w:eastAsiaTheme="minorEastAsia" w:cs="FranklinGotITC-Book"/>
          <w:color w:val="000000"/>
          <w:sz w:val="24"/>
          <w:szCs w:val="28"/>
        </w:rPr>
        <w:t>no</w:t>
      </w:r>
      <w:proofErr w:type="gramEnd"/>
      <w:r w:rsidRPr="00C81B87">
        <w:rPr>
          <w:rFonts w:eastAsiaTheme="minorEastAsia" w:cs="FranklinGotITC-Book"/>
          <w:color w:val="000000"/>
          <w:sz w:val="24"/>
          <w:szCs w:val="28"/>
        </w:rPr>
        <w:t xml:space="preserve"> frayed or cut clothing</w:t>
      </w:r>
    </w:p>
    <w:p w14:paraId="604BC3C8" w14:textId="77777777" w:rsidR="00D63463" w:rsidRDefault="00D63463" w:rsidP="00D634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eastAsiaTheme="minorEastAsia" w:cs="FranklinGotITC-Book"/>
          <w:color w:val="000000"/>
          <w:sz w:val="24"/>
          <w:szCs w:val="28"/>
        </w:rPr>
      </w:pPr>
      <w:r w:rsidRPr="00C81B87">
        <w:rPr>
          <w:rFonts w:eastAsiaTheme="minorEastAsia" w:cs="FranklinGotITC-Book"/>
          <w:color w:val="000000"/>
          <w:sz w:val="24"/>
          <w:szCs w:val="28"/>
        </w:rPr>
        <w:t>•</w:t>
      </w:r>
      <w:proofErr w:type="gramStart"/>
      <w:r w:rsidRPr="00C81B87">
        <w:rPr>
          <w:rFonts w:eastAsiaTheme="minorEastAsia" w:cs="FranklinGotITC-Book"/>
          <w:color w:val="000000"/>
          <w:sz w:val="24"/>
          <w:szCs w:val="28"/>
        </w:rPr>
        <w:t>no</w:t>
      </w:r>
      <w:proofErr w:type="gramEnd"/>
      <w:r w:rsidRPr="00C81B87">
        <w:rPr>
          <w:rFonts w:eastAsiaTheme="minorEastAsia" w:cs="FranklinGotITC-Book"/>
          <w:color w:val="000000"/>
          <w:sz w:val="24"/>
          <w:szCs w:val="28"/>
        </w:rPr>
        <w:t xml:space="preserve"> </w:t>
      </w:r>
      <w:r>
        <w:rPr>
          <w:rFonts w:eastAsiaTheme="minorEastAsia" w:cs="FranklinGotITC-Book"/>
          <w:color w:val="000000"/>
          <w:sz w:val="24"/>
          <w:szCs w:val="28"/>
        </w:rPr>
        <w:t>spandex, including yoga pants, running pants and leggings</w:t>
      </w:r>
    </w:p>
    <w:p w14:paraId="55A2BAE1" w14:textId="77777777" w:rsidR="00D63463" w:rsidRPr="00D63463" w:rsidRDefault="00D63463" w:rsidP="00D634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eastAsiaTheme="minorEastAsia" w:cs="FranklinGotITC-Book"/>
          <w:color w:val="000000"/>
          <w:sz w:val="8"/>
          <w:szCs w:val="8"/>
        </w:rPr>
      </w:pPr>
    </w:p>
    <w:p w14:paraId="5EE820CE" w14:textId="6A61A5A1" w:rsidR="00F20530" w:rsidRPr="00EA35CD" w:rsidRDefault="00C81B87" w:rsidP="0099220C">
      <w:pPr>
        <w:pStyle w:val="body"/>
        <w:spacing w:after="0" w:line="240" w:lineRule="auto"/>
        <w:contextualSpacing/>
        <w:rPr>
          <w:rFonts w:asciiTheme="minorHAnsi" w:hAnsiTheme="minorHAnsi" w:cs="FranklinGotITC-Demi"/>
          <w:b/>
          <w:sz w:val="28"/>
          <w:szCs w:val="28"/>
        </w:rPr>
      </w:pPr>
      <w:r w:rsidRPr="00C81B87">
        <w:rPr>
          <w:rFonts w:asciiTheme="minorHAnsi" w:eastAsiaTheme="minorHAnsi" w:hAnsiTheme="minorHAnsi" w:cs="FranklinGotITC-Demi"/>
          <w:b/>
          <w:color w:val="auto"/>
          <w:sz w:val="24"/>
          <w:szCs w:val="24"/>
        </w:rPr>
        <w:t>For Sunday Mass, wear long pants or slacks or (for girls</w:t>
      </w:r>
      <w:r w:rsidR="003C7950">
        <w:rPr>
          <w:rFonts w:asciiTheme="minorHAnsi" w:eastAsiaTheme="minorHAnsi" w:hAnsiTheme="minorHAnsi" w:cs="FranklinGotITC-Demi"/>
          <w:b/>
          <w:color w:val="auto"/>
          <w:sz w:val="24"/>
          <w:szCs w:val="24"/>
        </w:rPr>
        <w:t xml:space="preserve"> &amp; women</w:t>
      </w:r>
      <w:r w:rsidRPr="00C81B87">
        <w:rPr>
          <w:rFonts w:asciiTheme="minorHAnsi" w:eastAsiaTheme="minorHAnsi" w:hAnsiTheme="minorHAnsi" w:cs="FranklinGotITC-Demi"/>
          <w:b/>
          <w:color w:val="auto"/>
          <w:sz w:val="24"/>
          <w:szCs w:val="24"/>
        </w:rPr>
        <w:t>) a skirt</w:t>
      </w:r>
      <w:r w:rsidR="008E15CB">
        <w:rPr>
          <w:rFonts w:asciiTheme="minorHAnsi" w:eastAsiaTheme="minorHAnsi" w:hAnsiTheme="minorHAnsi" w:cs="FranklinGotITC-Demi"/>
          <w:b/>
          <w:color w:val="auto"/>
          <w:sz w:val="24"/>
          <w:szCs w:val="24"/>
        </w:rPr>
        <w:t xml:space="preserve"> </w:t>
      </w:r>
      <w:r w:rsidR="0099220C">
        <w:rPr>
          <w:rFonts w:asciiTheme="minorHAnsi" w:eastAsiaTheme="minorHAnsi" w:hAnsiTheme="minorHAnsi" w:cs="FranklinGotITC-Demi"/>
          <w:b/>
          <w:color w:val="auto"/>
          <w:sz w:val="24"/>
          <w:szCs w:val="24"/>
        </w:rPr>
        <w:t xml:space="preserve">reaching </w:t>
      </w:r>
      <w:r w:rsidRPr="00C81B87">
        <w:rPr>
          <w:rFonts w:asciiTheme="minorHAnsi" w:eastAsiaTheme="minorHAnsi" w:hAnsiTheme="minorHAnsi" w:cs="FranklinGotITC-Demi"/>
          <w:b/>
          <w:color w:val="auto"/>
          <w:sz w:val="24"/>
          <w:szCs w:val="24"/>
        </w:rPr>
        <w:t>at least to the knee.</w:t>
      </w:r>
    </w:p>
    <w:p w14:paraId="0A3F5B3A" w14:textId="77777777" w:rsidR="00F20530" w:rsidRPr="00614BF0" w:rsidRDefault="00F20530" w:rsidP="00D63463">
      <w:pPr>
        <w:pStyle w:val="body"/>
        <w:spacing w:after="0" w:line="240" w:lineRule="auto"/>
        <w:ind w:left="720"/>
        <w:contextualSpacing/>
        <w:rPr>
          <w:rFonts w:asciiTheme="minorHAnsi" w:hAnsiTheme="minorHAnsi" w:cs="FranklinGotITC-Demi"/>
          <w:b/>
          <w:sz w:val="10"/>
          <w:szCs w:val="10"/>
        </w:rPr>
      </w:pPr>
    </w:p>
    <w:p w14:paraId="48CFFE57" w14:textId="05EC5906" w:rsidR="0099220C" w:rsidRDefault="00F20530" w:rsidP="00126BC0">
      <w:pPr>
        <w:pStyle w:val="sub"/>
        <w:spacing w:after="0" w:line="240" w:lineRule="auto"/>
        <w:contextualSpacing/>
      </w:pPr>
      <w:r w:rsidRPr="00614BF0">
        <w:rPr>
          <w:rFonts w:asciiTheme="minorHAnsi" w:hAnsiTheme="minorHAnsi"/>
          <w:bCs w:val="0"/>
          <w:sz w:val="22"/>
          <w:szCs w:val="22"/>
        </w:rPr>
        <w:t>WHERE CAN I GET MORE INFORMATION?</w:t>
      </w:r>
      <w:r w:rsidR="00126BC0">
        <w:rPr>
          <w:rFonts w:asciiTheme="minorHAnsi" w:hAnsiTheme="minorHAnsi"/>
          <w:bCs w:val="0"/>
          <w:sz w:val="22"/>
          <w:szCs w:val="22"/>
        </w:rPr>
        <w:t xml:space="preserve"> </w:t>
      </w:r>
      <w:r w:rsidR="0099220C">
        <w:t xml:space="preserve">Visit </w:t>
      </w:r>
      <w:hyperlink r:id="rId7" w:history="1">
        <w:r w:rsidR="0099220C" w:rsidRPr="0099220C">
          <w:rPr>
            <w:rStyle w:val="Hyperlink"/>
            <w:rFonts w:asciiTheme="minorHAnsi" w:hAnsiTheme="minorHAnsi"/>
            <w:color w:val="548DD4" w:themeColor="text2" w:themeTint="99"/>
          </w:rPr>
          <w:t>www.igniteyourtorch.com</w:t>
        </w:r>
      </w:hyperlink>
      <w:r w:rsidR="0099220C">
        <w:t xml:space="preserve">  </w:t>
      </w:r>
    </w:p>
    <w:p w14:paraId="3B9B721F" w14:textId="7D8C864A" w:rsidR="00126BC0" w:rsidRDefault="00F20530" w:rsidP="00126BC0">
      <w:pPr>
        <w:pStyle w:val="sub"/>
        <w:spacing w:after="0" w:line="240" w:lineRule="auto"/>
        <w:contextualSpacing/>
      </w:pPr>
      <w:r w:rsidRPr="00614BF0">
        <w:rPr>
          <w:rFonts w:asciiTheme="minorHAnsi" w:hAnsiTheme="minorHAnsi" w:cs="FranklinGotITC-Book"/>
        </w:rPr>
        <w:t xml:space="preserve">You can also call us at 1-800-764-8444 or email </w:t>
      </w:r>
      <w:hyperlink r:id="rId8" w:history="1">
        <w:r w:rsidR="008E15CB" w:rsidRPr="0099220C">
          <w:rPr>
            <w:rStyle w:val="Hyperlink"/>
            <w:rFonts w:asciiTheme="minorHAnsi" w:hAnsiTheme="minorHAnsi" w:cs="Times New Roman"/>
          </w:rPr>
          <w:t>Cesare.tamara@gmail.com</w:t>
        </w:r>
      </w:hyperlink>
      <w:r w:rsidR="0099220C">
        <w:t xml:space="preserve"> </w:t>
      </w:r>
      <w:r w:rsidR="008E15CB">
        <w:t xml:space="preserve"> </w:t>
      </w:r>
    </w:p>
    <w:sectPr w:rsidR="00126BC0" w:rsidSect="00614B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Gothic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stoMT">
    <w:altName w:val="Calisto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FMonumenta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ITC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ITC-Demi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7A4C"/>
    <w:multiLevelType w:val="hybridMultilevel"/>
    <w:tmpl w:val="EC30B3B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30"/>
    <w:rsid w:val="00006E3A"/>
    <w:rsid w:val="000A7E8E"/>
    <w:rsid w:val="00126BC0"/>
    <w:rsid w:val="00152898"/>
    <w:rsid w:val="00161146"/>
    <w:rsid w:val="00326ABE"/>
    <w:rsid w:val="0033510C"/>
    <w:rsid w:val="003C7950"/>
    <w:rsid w:val="004D1AAE"/>
    <w:rsid w:val="005C38FD"/>
    <w:rsid w:val="0067216E"/>
    <w:rsid w:val="006920E1"/>
    <w:rsid w:val="0070047F"/>
    <w:rsid w:val="00761B2F"/>
    <w:rsid w:val="00777F52"/>
    <w:rsid w:val="00834638"/>
    <w:rsid w:val="008E15CB"/>
    <w:rsid w:val="008F5E26"/>
    <w:rsid w:val="009546ED"/>
    <w:rsid w:val="0099220C"/>
    <w:rsid w:val="00B25C34"/>
    <w:rsid w:val="00B82C04"/>
    <w:rsid w:val="00BC3C55"/>
    <w:rsid w:val="00BE22F9"/>
    <w:rsid w:val="00C16C86"/>
    <w:rsid w:val="00C81B87"/>
    <w:rsid w:val="00C87619"/>
    <w:rsid w:val="00CB7083"/>
    <w:rsid w:val="00D01424"/>
    <w:rsid w:val="00D200A1"/>
    <w:rsid w:val="00D21ACD"/>
    <w:rsid w:val="00D63463"/>
    <w:rsid w:val="00DE5FB5"/>
    <w:rsid w:val="00E240B9"/>
    <w:rsid w:val="00E51123"/>
    <w:rsid w:val="00EA35CD"/>
    <w:rsid w:val="00F20530"/>
    <w:rsid w:val="00F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4B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0530"/>
    <w:rPr>
      <w:color w:val="0000FF" w:themeColor="hyperlink"/>
      <w:u w:val="single"/>
    </w:rPr>
  </w:style>
  <w:style w:type="paragraph" w:customStyle="1" w:styleId="sub">
    <w:name w:val="sub"/>
    <w:basedOn w:val="Normal"/>
    <w:uiPriority w:val="99"/>
    <w:rsid w:val="00F20530"/>
    <w:pPr>
      <w:widowControl w:val="0"/>
      <w:autoSpaceDE w:val="0"/>
      <w:autoSpaceDN w:val="0"/>
      <w:adjustRightInd w:val="0"/>
      <w:spacing w:after="120" w:line="280" w:lineRule="atLeast"/>
      <w:jc w:val="center"/>
      <w:textAlignment w:val="center"/>
    </w:pPr>
    <w:rPr>
      <w:rFonts w:ascii="FranklinGothic-Roman" w:eastAsiaTheme="minorEastAsia" w:hAnsi="FranklinGothic-Roman" w:cs="FranklinGothic-Roman"/>
      <w:b/>
      <w:bCs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F20530"/>
    <w:pPr>
      <w:widowControl w:val="0"/>
      <w:autoSpaceDE w:val="0"/>
      <w:autoSpaceDN w:val="0"/>
      <w:adjustRightInd w:val="0"/>
      <w:spacing w:after="120" w:line="260" w:lineRule="atLeast"/>
      <w:jc w:val="both"/>
      <w:textAlignment w:val="center"/>
    </w:pPr>
    <w:rPr>
      <w:rFonts w:ascii="CalistoMT" w:eastAsiaTheme="minorEastAsia" w:hAnsi="CalistoMT" w:cs="CalistoMT"/>
      <w:color w:val="000000"/>
    </w:rPr>
  </w:style>
  <w:style w:type="paragraph" w:customStyle="1" w:styleId="NoParagraphStyle">
    <w:name w:val="[No Paragraph Style]"/>
    <w:rsid w:val="00F205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15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0530"/>
    <w:rPr>
      <w:color w:val="0000FF" w:themeColor="hyperlink"/>
      <w:u w:val="single"/>
    </w:rPr>
  </w:style>
  <w:style w:type="paragraph" w:customStyle="1" w:styleId="sub">
    <w:name w:val="sub"/>
    <w:basedOn w:val="Normal"/>
    <w:uiPriority w:val="99"/>
    <w:rsid w:val="00F20530"/>
    <w:pPr>
      <w:widowControl w:val="0"/>
      <w:autoSpaceDE w:val="0"/>
      <w:autoSpaceDN w:val="0"/>
      <w:adjustRightInd w:val="0"/>
      <w:spacing w:after="120" w:line="280" w:lineRule="atLeast"/>
      <w:jc w:val="center"/>
      <w:textAlignment w:val="center"/>
    </w:pPr>
    <w:rPr>
      <w:rFonts w:ascii="FranklinGothic-Roman" w:eastAsiaTheme="minorEastAsia" w:hAnsi="FranklinGothic-Roman" w:cs="FranklinGothic-Roman"/>
      <w:b/>
      <w:bCs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F20530"/>
    <w:pPr>
      <w:widowControl w:val="0"/>
      <w:autoSpaceDE w:val="0"/>
      <w:autoSpaceDN w:val="0"/>
      <w:adjustRightInd w:val="0"/>
      <w:spacing w:after="120" w:line="260" w:lineRule="atLeast"/>
      <w:jc w:val="both"/>
      <w:textAlignment w:val="center"/>
    </w:pPr>
    <w:rPr>
      <w:rFonts w:ascii="CalistoMT" w:eastAsiaTheme="minorEastAsia" w:hAnsi="CalistoMT" w:cs="CalistoMT"/>
      <w:color w:val="000000"/>
    </w:rPr>
  </w:style>
  <w:style w:type="paragraph" w:customStyle="1" w:styleId="NoParagraphStyle">
    <w:name w:val="[No Paragraph Style]"/>
    <w:rsid w:val="00F205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1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igniteyourtorch.com" TargetMode="External"/><Relationship Id="rId8" Type="http://schemas.openxmlformats.org/officeDocument/2006/relationships/hyperlink" Target="mailto:Cesare.tamar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</dc:creator>
  <cp:keywords/>
  <dc:description/>
  <cp:lastModifiedBy>Tamara Cesare</cp:lastModifiedBy>
  <cp:revision>10</cp:revision>
  <cp:lastPrinted>2014-12-29T20:19:00Z</cp:lastPrinted>
  <dcterms:created xsi:type="dcterms:W3CDTF">2017-09-28T16:15:00Z</dcterms:created>
  <dcterms:modified xsi:type="dcterms:W3CDTF">2019-08-09T13:05:00Z</dcterms:modified>
</cp:coreProperties>
</file>